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4F3A99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27282C">
        <w:rPr>
          <w:b/>
          <w:noProof/>
          <w:sz w:val="24"/>
        </w:rPr>
        <w:t>2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9A6A12">
        <w:rPr>
          <w:b/>
          <w:noProof/>
          <w:sz w:val="24"/>
        </w:rPr>
        <w:t>04017</w:t>
      </w:r>
    </w:p>
    <w:p w14:paraId="63C63B34" w14:textId="7AD61B57" w:rsidR="001512D7" w:rsidRPr="0010618D" w:rsidRDefault="0027282C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21</w:t>
      </w:r>
      <w:r w:rsidRPr="0027282C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February </w:t>
      </w:r>
      <w:r w:rsidR="007F4012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 w:rsidRPr="0027282C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26637D4" w:rsidR="005E0013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5F32">
        <w:rPr>
          <w:rFonts w:ascii="Arial" w:hAnsi="Arial" w:cs="Arial"/>
          <w:b/>
        </w:rPr>
        <w:t xml:space="preserve">Frequency error measurement period for </w:t>
      </w:r>
      <w:r w:rsidR="006C69F1">
        <w:rPr>
          <w:rFonts w:ascii="Arial" w:hAnsi="Arial" w:cs="Arial"/>
          <w:b/>
        </w:rPr>
        <w:t xml:space="preserve">NR </w:t>
      </w:r>
      <w:r w:rsidR="00605F32">
        <w:rPr>
          <w:rFonts w:ascii="Arial" w:hAnsi="Arial" w:cs="Arial"/>
          <w:b/>
        </w:rPr>
        <w:t>SL MIMO and</w:t>
      </w:r>
      <w:r w:rsidR="00145B26">
        <w:rPr>
          <w:rFonts w:ascii="Arial" w:hAnsi="Arial" w:cs="Arial"/>
          <w:b/>
        </w:rPr>
        <w:t xml:space="preserve"> </w:t>
      </w:r>
      <w:r w:rsidR="006C69F1">
        <w:rPr>
          <w:rFonts w:ascii="Arial" w:hAnsi="Arial" w:cs="Arial"/>
          <w:b/>
        </w:rPr>
        <w:t xml:space="preserve">NR </w:t>
      </w:r>
      <w:r w:rsidR="00145B26">
        <w:rPr>
          <w:rFonts w:ascii="Arial" w:hAnsi="Arial" w:cs="Arial"/>
          <w:b/>
        </w:rPr>
        <w:t>V2X</w:t>
      </w:r>
      <w:r w:rsidR="00605F32">
        <w:rPr>
          <w:rFonts w:ascii="Arial" w:hAnsi="Arial" w:cs="Arial"/>
          <w:b/>
        </w:rPr>
        <w:t xml:space="preserve"> </w:t>
      </w:r>
      <w:proofErr w:type="spellStart"/>
      <w:r w:rsidR="00605F32">
        <w:rPr>
          <w:rFonts w:ascii="Arial" w:hAnsi="Arial" w:cs="Arial"/>
          <w:b/>
        </w:rPr>
        <w:t>TxD</w:t>
      </w:r>
      <w:proofErr w:type="spellEnd"/>
    </w:p>
    <w:p w14:paraId="186ED90A" w14:textId="77777777" w:rsidR="00605F32" w:rsidRPr="005E4466" w:rsidRDefault="00605F32" w:rsidP="00D622E2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0E8E30CD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10B50">
        <w:rPr>
          <w:rFonts w:ascii="Arial" w:hAnsi="Arial" w:cs="Arial"/>
          <w:b/>
        </w:rPr>
        <w:t>10.15.</w:t>
      </w:r>
      <w:r w:rsidR="00605F32">
        <w:rPr>
          <w:rFonts w:ascii="Arial" w:hAnsi="Arial" w:cs="Arial"/>
          <w:b/>
        </w:rPr>
        <w:t>2.3</w:t>
      </w:r>
      <w:r w:rsidR="00EF7C4D">
        <w:rPr>
          <w:rFonts w:ascii="Arial" w:hAnsi="Arial" w:cs="Arial"/>
          <w:b/>
        </w:rPr>
        <w:t xml:space="preserve"> 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408C96CD" w:rsidR="00A35B3D" w:rsidRPr="00313B11" w:rsidRDefault="00C71CD6" w:rsidP="00313B11">
      <w:r>
        <w:t>C</w:t>
      </w:r>
      <w:r w:rsidR="00605F32">
        <w:t>urrent</w:t>
      </w:r>
      <w:r>
        <w:t>ly</w:t>
      </w:r>
      <w:r w:rsidR="00605F32">
        <w:t xml:space="preserve"> the frequency error </w:t>
      </w:r>
      <w:r>
        <w:t>observation</w:t>
      </w:r>
      <w:r w:rsidR="00605F32">
        <w:t xml:space="preserve"> period for V2X </w:t>
      </w:r>
      <w:r w:rsidR="00822ADB">
        <w:t xml:space="preserve">NR </w:t>
      </w:r>
      <w:r w:rsidR="00605F32">
        <w:t xml:space="preserve">SL MIMO and V2X </w:t>
      </w:r>
      <w:r w:rsidR="00822ADB">
        <w:t xml:space="preserve">NR </w:t>
      </w:r>
      <w:proofErr w:type="spellStart"/>
      <w:r w:rsidR="00605F32">
        <w:t>TxD</w:t>
      </w:r>
      <w:proofErr w:type="spellEnd"/>
      <w:r w:rsidR="00605F32">
        <w:t xml:space="preserve"> is specified to be 0.5 </w:t>
      </w:r>
      <w:proofErr w:type="spellStart"/>
      <w:r w:rsidR="00605F32">
        <w:t>ms</w:t>
      </w:r>
      <w:proofErr w:type="spellEnd"/>
      <w:r w:rsidR="00605F32">
        <w:t xml:space="preserve"> while </w:t>
      </w:r>
      <w:r>
        <w:t xml:space="preserve">other </w:t>
      </w:r>
      <w:r w:rsidR="00605F32">
        <w:t xml:space="preserve">features in NR use 1 </w:t>
      </w:r>
      <w:proofErr w:type="spellStart"/>
      <w:r w:rsidR="00605F32">
        <w:t>ms</w:t>
      </w:r>
      <w:proofErr w:type="spellEnd"/>
      <w:r w:rsidR="00605F32">
        <w:t xml:space="preserve"> </w:t>
      </w:r>
      <w:r w:rsidR="0069594E">
        <w:t>[1,2]</w:t>
      </w:r>
      <w:r w:rsidR="00605F32">
        <w:t>.</w:t>
      </w:r>
      <w:r w:rsidR="00B4686C">
        <w:t xml:space="preserve"> </w:t>
      </w:r>
      <w:r w:rsidR="007F4012">
        <w:t xml:space="preserve"> </w:t>
      </w:r>
      <w:r w:rsidR="002314BC">
        <w:t xml:space="preserve">In this paper we would like </w:t>
      </w:r>
      <w:r w:rsidR="0069594E">
        <w:t>to present</w:t>
      </w:r>
      <w:r w:rsidR="00605F32">
        <w:t xml:space="preserve"> our views on this topic. </w:t>
      </w:r>
    </w:p>
    <w:p w14:paraId="65A85401" w14:textId="675AFD48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609DDF18" w14:textId="613C5A18" w:rsidR="00605F32" w:rsidRDefault="007F4012" w:rsidP="0005283C">
      <w:r>
        <w:t xml:space="preserve">In </w:t>
      </w:r>
      <w:r w:rsidR="006C69F1">
        <w:t>TS38.101-1,</w:t>
      </w:r>
      <w:r w:rsidR="00605F32">
        <w:t xml:space="preserve"> section 6.4E.1.1</w:t>
      </w:r>
      <w:r w:rsidR="006C69F1">
        <w:t xml:space="preserve"> [1]</w:t>
      </w:r>
      <w:r w:rsidR="00605F32">
        <w:t xml:space="preserve"> states the following for </w:t>
      </w:r>
      <w:r w:rsidR="00F30946">
        <w:t xml:space="preserve">V2X UE supporting </w:t>
      </w:r>
      <w:r w:rsidR="006C69F1">
        <w:t xml:space="preserve">NR </w:t>
      </w:r>
      <w:r w:rsidR="00F30946">
        <w:t>SL MIMO</w:t>
      </w:r>
      <w:r w:rsidR="00605F32">
        <w:t>:</w:t>
      </w:r>
    </w:p>
    <w:p w14:paraId="182C9C1A" w14:textId="08855152" w:rsidR="00F30946" w:rsidRDefault="00F30946" w:rsidP="0005283C">
      <w:r>
        <w:rPr>
          <w:noProof/>
        </w:rPr>
        <w:drawing>
          <wp:inline distT="0" distB="0" distL="0" distR="0" wp14:anchorId="7D8D5FD9" wp14:editId="4EC3D75E">
            <wp:extent cx="6116320" cy="705485"/>
            <wp:effectExtent l="38100" t="95250" r="93980" b="374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705485"/>
                    </a:xfrm>
                    <a:prstGeom prst="rect">
                      <a:avLst/>
                    </a:prstGeom>
                    <a:effectLst>
                      <a:outerShdw blurRad="50800" dist="38100" dir="18900000" algn="b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35AB85" w14:textId="60DE368E" w:rsidR="006C35A7" w:rsidRDefault="00F30946" w:rsidP="0005283C">
      <w:r>
        <w:t xml:space="preserve">Also, </w:t>
      </w:r>
      <w:r w:rsidR="006C35A7">
        <w:t xml:space="preserve">the frequency error </w:t>
      </w:r>
      <w:r w:rsidR="00B43AB9">
        <w:t>observation period</w:t>
      </w:r>
      <w:r w:rsidR="006C35A7">
        <w:t xml:space="preserve"> for </w:t>
      </w:r>
      <w:r w:rsidR="006C69F1">
        <w:t xml:space="preserve">NR </w:t>
      </w:r>
      <w:r w:rsidR="006C35A7">
        <w:t xml:space="preserve">V2X </w:t>
      </w:r>
      <w:proofErr w:type="spellStart"/>
      <w:r w:rsidR="006C35A7">
        <w:t>TxD</w:t>
      </w:r>
      <w:proofErr w:type="spellEnd"/>
      <w:r w:rsidR="006C35A7">
        <w:t xml:space="preserve"> captured in </w:t>
      </w:r>
      <w:r w:rsidR="006C69F1">
        <w:t>[2]</w:t>
      </w:r>
      <w:r w:rsidR="006C35A7">
        <w:t xml:space="preserve"> states the following:</w:t>
      </w:r>
    </w:p>
    <w:p w14:paraId="62FCFE82" w14:textId="4C49D959" w:rsidR="006C35A7" w:rsidRDefault="005E5F4A" w:rsidP="0005283C">
      <w:r>
        <w:rPr>
          <w:noProof/>
        </w:rPr>
        <w:drawing>
          <wp:inline distT="0" distB="0" distL="0" distR="0" wp14:anchorId="48240A31" wp14:editId="00CB8711">
            <wp:extent cx="6116320" cy="718185"/>
            <wp:effectExtent l="38100" t="95250" r="93980" b="43815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718185"/>
                    </a:xfrm>
                    <a:prstGeom prst="rect">
                      <a:avLst/>
                    </a:prstGeom>
                    <a:effectLst>
                      <a:outerShdw blurRad="50800" dist="38100" dir="18900000" algn="b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41DD8D2" w14:textId="7555330B" w:rsidR="00F30946" w:rsidRDefault="005E5F4A" w:rsidP="0005283C">
      <w:r>
        <w:t xml:space="preserve">As can be seen the </w:t>
      </w:r>
      <w:r w:rsidR="00882558">
        <w:t xml:space="preserve">frequency error </w:t>
      </w:r>
      <w:r>
        <w:t xml:space="preserve">observation period for </w:t>
      </w:r>
      <w:r w:rsidR="004F61C0">
        <w:t xml:space="preserve">NR </w:t>
      </w:r>
      <w:r>
        <w:t xml:space="preserve">SL MIMO and </w:t>
      </w:r>
      <w:r w:rsidR="004F61C0">
        <w:t xml:space="preserve">NR </w:t>
      </w:r>
      <w:r>
        <w:t xml:space="preserve">V2X </w:t>
      </w:r>
      <w:proofErr w:type="spellStart"/>
      <w:r>
        <w:t>TxD</w:t>
      </w:r>
      <w:proofErr w:type="spellEnd"/>
      <w:r>
        <w:t xml:space="preserve"> is 0.5 </w:t>
      </w:r>
      <w:proofErr w:type="spellStart"/>
      <w:r>
        <w:t>ms</w:t>
      </w:r>
      <w:proofErr w:type="spellEnd"/>
      <w:r>
        <w:t xml:space="preserve">. </w:t>
      </w:r>
    </w:p>
    <w:p w14:paraId="6D3CC1D3" w14:textId="73D3D3C4" w:rsidR="005E5F4A" w:rsidRPr="005E5F4A" w:rsidRDefault="005E5F4A" w:rsidP="0005283C">
      <w:pPr>
        <w:rPr>
          <w:b/>
          <w:bCs/>
        </w:rPr>
      </w:pPr>
      <w:r w:rsidRPr="005E5F4A">
        <w:rPr>
          <w:b/>
          <w:bCs/>
        </w:rPr>
        <w:t xml:space="preserve">Observation 1: The </w:t>
      </w:r>
      <w:r w:rsidR="00882558">
        <w:rPr>
          <w:b/>
          <w:bCs/>
        </w:rPr>
        <w:t xml:space="preserve">frequency error </w:t>
      </w:r>
      <w:r w:rsidRPr="005E5F4A">
        <w:rPr>
          <w:b/>
          <w:bCs/>
        </w:rPr>
        <w:t xml:space="preserve">observation period for </w:t>
      </w:r>
      <w:r w:rsidR="004F61C0">
        <w:rPr>
          <w:b/>
          <w:bCs/>
        </w:rPr>
        <w:t xml:space="preserve">NR </w:t>
      </w:r>
      <w:r w:rsidRPr="005E5F4A">
        <w:rPr>
          <w:b/>
          <w:bCs/>
        </w:rPr>
        <w:t xml:space="preserve">SL MIMO and </w:t>
      </w:r>
      <w:r w:rsidR="004F61C0">
        <w:rPr>
          <w:b/>
          <w:bCs/>
        </w:rPr>
        <w:t xml:space="preserve">NR </w:t>
      </w:r>
      <w:r w:rsidRPr="005E5F4A">
        <w:rPr>
          <w:b/>
          <w:bCs/>
        </w:rPr>
        <w:t xml:space="preserve">V2X </w:t>
      </w:r>
      <w:proofErr w:type="spellStart"/>
      <w:r w:rsidRPr="005E5F4A">
        <w:rPr>
          <w:b/>
          <w:bCs/>
        </w:rPr>
        <w:t>TxD</w:t>
      </w:r>
      <w:proofErr w:type="spellEnd"/>
      <w:r w:rsidRPr="005E5F4A">
        <w:rPr>
          <w:b/>
          <w:bCs/>
        </w:rPr>
        <w:t xml:space="preserve"> is 0.5 </w:t>
      </w:r>
      <w:proofErr w:type="spellStart"/>
      <w:r w:rsidRPr="005E5F4A">
        <w:rPr>
          <w:b/>
          <w:bCs/>
        </w:rPr>
        <w:t>ms</w:t>
      </w:r>
      <w:proofErr w:type="spellEnd"/>
      <w:r w:rsidRPr="005E5F4A">
        <w:rPr>
          <w:b/>
          <w:bCs/>
        </w:rPr>
        <w:t xml:space="preserve"> </w:t>
      </w:r>
    </w:p>
    <w:p w14:paraId="374CE8A3" w14:textId="47DFCC63" w:rsidR="00F30946" w:rsidRDefault="00F30946" w:rsidP="0005283C">
      <w:r>
        <w:t xml:space="preserve">However, for </w:t>
      </w:r>
      <w:r w:rsidR="004F61C0">
        <w:t xml:space="preserve">NR </w:t>
      </w:r>
      <w:proofErr w:type="spellStart"/>
      <w:r w:rsidR="004F61C0">
        <w:t>Uu</w:t>
      </w:r>
      <w:proofErr w:type="spellEnd"/>
      <w:r w:rsidR="004F61C0">
        <w:t xml:space="preserve"> </w:t>
      </w:r>
      <w:r>
        <w:t xml:space="preserve">UL MIMO </w:t>
      </w:r>
      <w:r w:rsidR="004F61C0">
        <w:t xml:space="preserve">TS38.101-1, </w:t>
      </w:r>
      <w:r w:rsidR="00882558">
        <w:t>section 6.4H.1</w:t>
      </w:r>
      <w:r>
        <w:t xml:space="preserve"> </w:t>
      </w:r>
      <w:r w:rsidR="004F61C0">
        <w:t xml:space="preserve">[1] </w:t>
      </w:r>
      <w:r>
        <w:t>states the following</w:t>
      </w:r>
      <w:r w:rsidR="004F61C0">
        <w:t xml:space="preserve"> for the frequency error observation period</w:t>
      </w:r>
      <w:r>
        <w:t>:</w:t>
      </w:r>
    </w:p>
    <w:p w14:paraId="33461C22" w14:textId="526D443B" w:rsidR="00F30946" w:rsidRPr="00F30946" w:rsidRDefault="00882558" w:rsidP="0005283C">
      <w:r w:rsidRPr="00882558">
        <w:rPr>
          <w:noProof/>
        </w:rPr>
        <w:drawing>
          <wp:inline distT="0" distB="0" distL="0" distR="0" wp14:anchorId="44DF6D24" wp14:editId="2B78DCE6">
            <wp:extent cx="6116320" cy="720725"/>
            <wp:effectExtent l="38100" t="95250" r="93980" b="412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720725"/>
                    </a:xfrm>
                    <a:prstGeom prst="rect">
                      <a:avLst/>
                    </a:prstGeom>
                    <a:effectLst>
                      <a:outerShdw blurRad="50800" dist="38100" dir="18900000" algn="b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960E52F" w14:textId="02F2500F" w:rsidR="00F30946" w:rsidRDefault="00882558" w:rsidP="0005283C">
      <w:r>
        <w:t xml:space="preserve">and the frequency error </w:t>
      </w:r>
      <w:r w:rsidR="004F61C0">
        <w:t>observation period</w:t>
      </w:r>
      <w:r>
        <w:t xml:space="preserve"> for </w:t>
      </w:r>
      <w:r w:rsidR="004F61C0">
        <w:t xml:space="preserve">NR </w:t>
      </w:r>
      <w:proofErr w:type="spellStart"/>
      <w:r>
        <w:t>Uu</w:t>
      </w:r>
      <w:proofErr w:type="spellEnd"/>
      <w:r>
        <w:t xml:space="preserve"> </w:t>
      </w:r>
      <w:proofErr w:type="spellStart"/>
      <w:r>
        <w:t>TxD</w:t>
      </w:r>
      <w:proofErr w:type="spellEnd"/>
      <w:r>
        <w:t xml:space="preserve"> given in </w:t>
      </w:r>
      <w:r w:rsidR="004F61C0">
        <w:t xml:space="preserve">TS38.101-1, </w:t>
      </w:r>
      <w:r>
        <w:t>section 6.4G.1[1] states the following:</w:t>
      </w:r>
    </w:p>
    <w:p w14:paraId="289BA7FD" w14:textId="74DE09D0" w:rsidR="00882558" w:rsidRDefault="00882558" w:rsidP="0005283C">
      <w:r w:rsidRPr="00882558">
        <w:rPr>
          <w:noProof/>
        </w:rPr>
        <w:lastRenderedPageBreak/>
        <w:drawing>
          <wp:inline distT="0" distB="0" distL="0" distR="0" wp14:anchorId="052B593E" wp14:editId="0F76DDCC">
            <wp:extent cx="6116320" cy="728980"/>
            <wp:effectExtent l="38100" t="95250" r="93980" b="330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728980"/>
                    </a:xfrm>
                    <a:prstGeom prst="rect">
                      <a:avLst/>
                    </a:prstGeom>
                    <a:effectLst>
                      <a:outerShdw blurRad="50800" dist="38100" dir="18900000" algn="b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999AA3" w14:textId="4784C50B" w:rsidR="00882558" w:rsidRDefault="00882558" w:rsidP="00882558">
      <w:r>
        <w:t xml:space="preserve">As can be seen the frequency error observation period for </w:t>
      </w:r>
      <w:proofErr w:type="spellStart"/>
      <w:r>
        <w:t>Uu</w:t>
      </w:r>
      <w:proofErr w:type="spellEnd"/>
      <w:r>
        <w:t xml:space="preserve"> UL MIMO and </w:t>
      </w:r>
      <w:proofErr w:type="spellStart"/>
      <w:r>
        <w:t>Uu</w:t>
      </w:r>
      <w:proofErr w:type="spellEnd"/>
      <w:r>
        <w:t xml:space="preserve"> </w:t>
      </w:r>
      <w:proofErr w:type="spellStart"/>
      <w:r>
        <w:t>TxD</w:t>
      </w:r>
      <w:proofErr w:type="spellEnd"/>
      <w:r>
        <w:t xml:space="preserve"> is 1.0  </w:t>
      </w:r>
      <w:proofErr w:type="spellStart"/>
      <w:r>
        <w:t>ms</w:t>
      </w:r>
      <w:proofErr w:type="spellEnd"/>
      <w:r>
        <w:t xml:space="preserve">. </w:t>
      </w:r>
    </w:p>
    <w:p w14:paraId="7FCE4124" w14:textId="5E81A180" w:rsidR="00882558" w:rsidRPr="005E5F4A" w:rsidRDefault="00882558" w:rsidP="00882558">
      <w:pPr>
        <w:rPr>
          <w:b/>
          <w:bCs/>
        </w:rPr>
      </w:pPr>
      <w:r w:rsidRPr="005E5F4A">
        <w:rPr>
          <w:b/>
          <w:bCs/>
        </w:rPr>
        <w:t xml:space="preserve">Observation </w:t>
      </w:r>
      <w:r>
        <w:rPr>
          <w:b/>
          <w:bCs/>
        </w:rPr>
        <w:t>2</w:t>
      </w:r>
      <w:r w:rsidRPr="005E5F4A">
        <w:rPr>
          <w:b/>
          <w:bCs/>
        </w:rPr>
        <w:t xml:space="preserve">: The </w:t>
      </w:r>
      <w:r>
        <w:rPr>
          <w:b/>
          <w:bCs/>
        </w:rPr>
        <w:t xml:space="preserve">frequency error </w:t>
      </w:r>
      <w:r w:rsidRPr="005E5F4A">
        <w:rPr>
          <w:b/>
          <w:bCs/>
        </w:rPr>
        <w:t>observation period for</w:t>
      </w:r>
      <w:r>
        <w:rPr>
          <w:b/>
          <w:bCs/>
        </w:rPr>
        <w:t xml:space="preserve"> </w:t>
      </w:r>
      <w:r w:rsidR="000932B3">
        <w:rPr>
          <w:b/>
          <w:bCs/>
        </w:rPr>
        <w:t xml:space="preserve">NR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U</w:t>
      </w:r>
      <w:r w:rsidRPr="005E5F4A">
        <w:rPr>
          <w:b/>
          <w:bCs/>
        </w:rPr>
        <w:t xml:space="preserve">L MIMO and </w:t>
      </w:r>
      <w:r w:rsidR="000932B3">
        <w:rPr>
          <w:b/>
          <w:bCs/>
        </w:rPr>
        <w:t xml:space="preserve">NR </w:t>
      </w:r>
      <w:proofErr w:type="spellStart"/>
      <w:r>
        <w:rPr>
          <w:b/>
          <w:bCs/>
        </w:rPr>
        <w:t>Uu</w:t>
      </w:r>
      <w:proofErr w:type="spellEnd"/>
      <w:r w:rsidRPr="005E5F4A">
        <w:rPr>
          <w:b/>
          <w:bCs/>
        </w:rPr>
        <w:t xml:space="preserve"> </w:t>
      </w:r>
      <w:proofErr w:type="spellStart"/>
      <w:r w:rsidRPr="005E5F4A">
        <w:rPr>
          <w:b/>
          <w:bCs/>
        </w:rPr>
        <w:t>TxD</w:t>
      </w:r>
      <w:proofErr w:type="spellEnd"/>
      <w:r w:rsidRPr="005E5F4A">
        <w:rPr>
          <w:b/>
          <w:bCs/>
        </w:rPr>
        <w:t xml:space="preserve"> is </w:t>
      </w:r>
      <w:r w:rsidR="004F61C0">
        <w:rPr>
          <w:b/>
          <w:bCs/>
        </w:rPr>
        <w:t>1.0</w:t>
      </w:r>
      <w:r w:rsidRPr="005E5F4A">
        <w:rPr>
          <w:b/>
          <w:bCs/>
        </w:rPr>
        <w:t xml:space="preserve">ms </w:t>
      </w:r>
    </w:p>
    <w:p w14:paraId="66C09EF4" w14:textId="248A72DE" w:rsidR="00882558" w:rsidRPr="00F30946" w:rsidRDefault="00882558" w:rsidP="0005283C">
      <w:r>
        <w:t xml:space="preserve">As the specifications for V2X should </w:t>
      </w:r>
      <w:r w:rsidR="00C96C8F">
        <w:t xml:space="preserve">not be more stringent than for </w:t>
      </w:r>
      <w:proofErr w:type="spellStart"/>
      <w:r w:rsidR="00C96C8F">
        <w:t>Uu</w:t>
      </w:r>
      <w:proofErr w:type="spellEnd"/>
      <w:r w:rsidR="00C96C8F">
        <w:t xml:space="preserve"> it is suggested that the frequency error observation period for </w:t>
      </w:r>
      <w:r w:rsidR="004F61C0">
        <w:t xml:space="preserve">NR </w:t>
      </w:r>
      <w:r w:rsidR="00C96C8F">
        <w:t xml:space="preserve">SL MIMO and </w:t>
      </w:r>
      <w:r w:rsidR="004F61C0">
        <w:t xml:space="preserve">NR </w:t>
      </w:r>
      <w:r w:rsidR="00C96C8F">
        <w:t xml:space="preserve">V2X </w:t>
      </w:r>
      <w:proofErr w:type="spellStart"/>
      <w:r w:rsidR="00C96C8F">
        <w:t>TxD</w:t>
      </w:r>
      <w:proofErr w:type="spellEnd"/>
      <w:r w:rsidR="00C96C8F">
        <w:t xml:space="preserve"> be revised to 1.0 </w:t>
      </w:r>
      <w:proofErr w:type="spellStart"/>
      <w:r w:rsidR="00C96C8F">
        <w:t>ms</w:t>
      </w:r>
      <w:proofErr w:type="spellEnd"/>
      <w:r w:rsidR="00C96C8F">
        <w:t xml:space="preserve">. </w:t>
      </w:r>
    </w:p>
    <w:p w14:paraId="0096BC97" w14:textId="4CA85108" w:rsidR="00D02999" w:rsidRPr="00B328C8" w:rsidRDefault="00510C8D" w:rsidP="0005283C">
      <w:pPr>
        <w:rPr>
          <w:b/>
          <w:bCs/>
        </w:rPr>
      </w:pPr>
      <w:r w:rsidRPr="00B2796A">
        <w:rPr>
          <w:b/>
          <w:bCs/>
        </w:rPr>
        <w:t xml:space="preserve">Proposal 1: </w:t>
      </w:r>
      <w:r w:rsidR="00C96C8F">
        <w:rPr>
          <w:b/>
          <w:bCs/>
        </w:rPr>
        <w:t xml:space="preserve">The frequency error observation period for </w:t>
      </w:r>
      <w:r w:rsidR="004F61C0">
        <w:rPr>
          <w:b/>
          <w:bCs/>
        </w:rPr>
        <w:t xml:space="preserve">NR </w:t>
      </w:r>
      <w:r w:rsidR="00C96C8F">
        <w:rPr>
          <w:b/>
          <w:bCs/>
        </w:rPr>
        <w:t xml:space="preserve">SL </w:t>
      </w:r>
      <w:r w:rsidR="00566001">
        <w:rPr>
          <w:b/>
          <w:bCs/>
        </w:rPr>
        <w:t>MIMO and</w:t>
      </w:r>
      <w:r w:rsidR="00C96C8F">
        <w:rPr>
          <w:b/>
          <w:bCs/>
        </w:rPr>
        <w:t xml:space="preserve"> </w:t>
      </w:r>
      <w:r w:rsidR="004F61C0">
        <w:rPr>
          <w:b/>
          <w:bCs/>
        </w:rPr>
        <w:t xml:space="preserve">NR </w:t>
      </w:r>
      <w:r w:rsidR="00C96C8F">
        <w:rPr>
          <w:b/>
          <w:bCs/>
        </w:rPr>
        <w:t xml:space="preserve">V2X </w:t>
      </w:r>
      <w:proofErr w:type="spellStart"/>
      <w:r w:rsidR="00C96C8F">
        <w:rPr>
          <w:b/>
          <w:bCs/>
        </w:rPr>
        <w:t>TxD</w:t>
      </w:r>
      <w:proofErr w:type="spellEnd"/>
      <w:r w:rsidR="00C96C8F">
        <w:rPr>
          <w:b/>
          <w:bCs/>
        </w:rPr>
        <w:t xml:space="preserve"> </w:t>
      </w:r>
      <w:r w:rsidR="00655B14">
        <w:rPr>
          <w:b/>
          <w:bCs/>
        </w:rPr>
        <w:t xml:space="preserve">should be </w:t>
      </w:r>
      <w:r w:rsidR="00C96C8F">
        <w:rPr>
          <w:b/>
          <w:bCs/>
        </w:rPr>
        <w:t xml:space="preserve">revised to 1.0 </w:t>
      </w:r>
      <w:proofErr w:type="spellStart"/>
      <w:r w:rsidR="00C96C8F">
        <w:rPr>
          <w:b/>
          <w:bCs/>
        </w:rPr>
        <w:t>ms</w:t>
      </w:r>
      <w:proofErr w:type="spellEnd"/>
      <w:r w:rsidR="00655B14">
        <w:rPr>
          <w:b/>
          <w:bCs/>
        </w:rPr>
        <w:t xml:space="preserve"> </w:t>
      </w:r>
      <w:r w:rsidR="00BA4EED">
        <w:rPr>
          <w:b/>
          <w:bCs/>
        </w:rPr>
        <w:t>to</w:t>
      </w:r>
      <w:r w:rsidR="00655B14">
        <w:rPr>
          <w:b/>
          <w:bCs/>
        </w:rPr>
        <w:t xml:space="preserve"> align with the </w:t>
      </w:r>
      <w:proofErr w:type="spellStart"/>
      <w:r w:rsidR="00655B14">
        <w:rPr>
          <w:b/>
          <w:bCs/>
        </w:rPr>
        <w:t>Uu</w:t>
      </w:r>
      <w:proofErr w:type="spellEnd"/>
      <w:r w:rsidR="00655B14">
        <w:rPr>
          <w:b/>
          <w:bCs/>
        </w:rPr>
        <w:t xml:space="preserve"> specifications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C92A76E" w14:textId="77299A1E" w:rsidR="00AC4015" w:rsidRDefault="00876653" w:rsidP="00D849E0">
      <w:r>
        <w:t xml:space="preserve">In this paper the </w:t>
      </w:r>
      <w:r w:rsidR="00EB443C">
        <w:t xml:space="preserve">frequency error observation period SL MIMO and V2X </w:t>
      </w:r>
      <w:proofErr w:type="spellStart"/>
      <w:r w:rsidR="00EB443C">
        <w:t>TxD</w:t>
      </w:r>
      <w:proofErr w:type="spellEnd"/>
      <w:r w:rsidR="00EB443C">
        <w:t xml:space="preserve"> is </w:t>
      </w:r>
      <w:r w:rsidR="009F538E">
        <w:t>discussed,</w:t>
      </w:r>
      <w:r w:rsidR="00EB443C">
        <w:t xml:space="preserve"> and the following observations and proposals are made</w:t>
      </w:r>
      <w:r w:rsidR="00E7357E">
        <w:t>:</w:t>
      </w:r>
    </w:p>
    <w:p w14:paraId="6AEA3ACD" w14:textId="733DB199" w:rsidR="00EB443C" w:rsidRPr="005E5F4A" w:rsidRDefault="00EB443C" w:rsidP="00EB443C">
      <w:pPr>
        <w:rPr>
          <w:b/>
          <w:bCs/>
        </w:rPr>
      </w:pPr>
      <w:r w:rsidRPr="005E5F4A">
        <w:rPr>
          <w:b/>
          <w:bCs/>
        </w:rPr>
        <w:t xml:space="preserve">Observation 1: The </w:t>
      </w:r>
      <w:r>
        <w:rPr>
          <w:b/>
          <w:bCs/>
        </w:rPr>
        <w:t xml:space="preserve">frequency error </w:t>
      </w:r>
      <w:r w:rsidRPr="005E5F4A">
        <w:rPr>
          <w:b/>
          <w:bCs/>
        </w:rPr>
        <w:t xml:space="preserve">observation period for </w:t>
      </w:r>
      <w:r w:rsidR="004F61C0">
        <w:rPr>
          <w:b/>
          <w:bCs/>
        </w:rPr>
        <w:t xml:space="preserve">NR </w:t>
      </w:r>
      <w:r w:rsidRPr="005E5F4A">
        <w:rPr>
          <w:b/>
          <w:bCs/>
        </w:rPr>
        <w:t xml:space="preserve">SL MIMO and </w:t>
      </w:r>
      <w:r w:rsidR="004F61C0">
        <w:rPr>
          <w:b/>
          <w:bCs/>
        </w:rPr>
        <w:t xml:space="preserve">NR </w:t>
      </w:r>
      <w:r w:rsidRPr="005E5F4A">
        <w:rPr>
          <w:b/>
          <w:bCs/>
        </w:rPr>
        <w:t xml:space="preserve">V2X </w:t>
      </w:r>
      <w:proofErr w:type="spellStart"/>
      <w:r w:rsidRPr="005E5F4A">
        <w:rPr>
          <w:b/>
          <w:bCs/>
        </w:rPr>
        <w:t>TxD</w:t>
      </w:r>
      <w:proofErr w:type="spellEnd"/>
      <w:r w:rsidRPr="005E5F4A">
        <w:rPr>
          <w:b/>
          <w:bCs/>
        </w:rPr>
        <w:t xml:space="preserve"> is 0.5 </w:t>
      </w:r>
      <w:proofErr w:type="spellStart"/>
      <w:r w:rsidRPr="005E5F4A">
        <w:rPr>
          <w:b/>
          <w:bCs/>
        </w:rPr>
        <w:t>ms</w:t>
      </w:r>
      <w:proofErr w:type="spellEnd"/>
      <w:r w:rsidRPr="005E5F4A">
        <w:rPr>
          <w:b/>
          <w:bCs/>
        </w:rPr>
        <w:t xml:space="preserve"> </w:t>
      </w:r>
    </w:p>
    <w:p w14:paraId="1A8E11FB" w14:textId="7CE3E5C4" w:rsidR="00EB443C" w:rsidRPr="005E5F4A" w:rsidRDefault="00EB443C" w:rsidP="00EB443C">
      <w:pPr>
        <w:rPr>
          <w:b/>
          <w:bCs/>
        </w:rPr>
      </w:pPr>
      <w:r w:rsidRPr="005E5F4A">
        <w:rPr>
          <w:b/>
          <w:bCs/>
        </w:rPr>
        <w:t xml:space="preserve">Observation </w:t>
      </w:r>
      <w:r>
        <w:rPr>
          <w:b/>
          <w:bCs/>
        </w:rPr>
        <w:t>2</w:t>
      </w:r>
      <w:r w:rsidRPr="005E5F4A">
        <w:rPr>
          <w:b/>
          <w:bCs/>
        </w:rPr>
        <w:t xml:space="preserve">: The </w:t>
      </w:r>
      <w:r>
        <w:rPr>
          <w:b/>
          <w:bCs/>
        </w:rPr>
        <w:t xml:space="preserve">frequency error </w:t>
      </w:r>
      <w:r w:rsidRPr="005E5F4A">
        <w:rPr>
          <w:b/>
          <w:bCs/>
        </w:rPr>
        <w:t>observation period for</w:t>
      </w:r>
      <w:r>
        <w:rPr>
          <w:b/>
          <w:bCs/>
        </w:rPr>
        <w:t xml:space="preserve"> </w:t>
      </w:r>
      <w:r w:rsidR="004F61C0">
        <w:rPr>
          <w:b/>
          <w:bCs/>
        </w:rPr>
        <w:t xml:space="preserve">NR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U</w:t>
      </w:r>
      <w:r w:rsidRPr="005E5F4A">
        <w:rPr>
          <w:b/>
          <w:bCs/>
        </w:rPr>
        <w:t xml:space="preserve">L MIMO and </w:t>
      </w:r>
      <w:r w:rsidR="004F61C0">
        <w:rPr>
          <w:b/>
          <w:bCs/>
        </w:rPr>
        <w:t xml:space="preserve">NR </w:t>
      </w:r>
      <w:proofErr w:type="spellStart"/>
      <w:r>
        <w:rPr>
          <w:b/>
          <w:bCs/>
        </w:rPr>
        <w:t>Uu</w:t>
      </w:r>
      <w:proofErr w:type="spellEnd"/>
      <w:r w:rsidRPr="005E5F4A">
        <w:rPr>
          <w:b/>
          <w:bCs/>
        </w:rPr>
        <w:t xml:space="preserve"> </w:t>
      </w:r>
      <w:proofErr w:type="spellStart"/>
      <w:r w:rsidRPr="005E5F4A">
        <w:rPr>
          <w:b/>
          <w:bCs/>
        </w:rPr>
        <w:t>TxD</w:t>
      </w:r>
      <w:proofErr w:type="spellEnd"/>
      <w:r w:rsidRPr="005E5F4A">
        <w:rPr>
          <w:b/>
          <w:bCs/>
        </w:rPr>
        <w:t xml:space="preserve"> is </w:t>
      </w:r>
      <w:r w:rsidR="004F61C0">
        <w:rPr>
          <w:b/>
          <w:bCs/>
        </w:rPr>
        <w:t>1.0</w:t>
      </w:r>
      <w:r w:rsidRPr="005E5F4A">
        <w:rPr>
          <w:b/>
          <w:bCs/>
        </w:rPr>
        <w:t xml:space="preserve"> </w:t>
      </w:r>
      <w:proofErr w:type="spellStart"/>
      <w:r w:rsidRPr="005E5F4A">
        <w:rPr>
          <w:b/>
          <w:bCs/>
        </w:rPr>
        <w:t>ms</w:t>
      </w:r>
      <w:proofErr w:type="spellEnd"/>
      <w:r w:rsidRPr="005E5F4A">
        <w:rPr>
          <w:b/>
          <w:bCs/>
        </w:rPr>
        <w:t xml:space="preserve"> </w:t>
      </w:r>
    </w:p>
    <w:p w14:paraId="7B484BD6" w14:textId="66B8B4CD" w:rsidR="00B71F14" w:rsidRPr="00B328C8" w:rsidRDefault="00EB443C" w:rsidP="00B71F14">
      <w:pPr>
        <w:rPr>
          <w:b/>
          <w:bCs/>
        </w:rPr>
      </w:pPr>
      <w:r w:rsidRPr="00B2796A">
        <w:rPr>
          <w:b/>
          <w:bCs/>
        </w:rPr>
        <w:t xml:space="preserve">Proposal 1: </w:t>
      </w:r>
      <w:r>
        <w:rPr>
          <w:b/>
          <w:bCs/>
        </w:rPr>
        <w:t xml:space="preserve">The frequency error observation period for </w:t>
      </w:r>
      <w:r w:rsidR="004F61C0">
        <w:rPr>
          <w:b/>
          <w:bCs/>
        </w:rPr>
        <w:t xml:space="preserve">NR </w:t>
      </w:r>
      <w:r>
        <w:rPr>
          <w:b/>
          <w:bCs/>
        </w:rPr>
        <w:t xml:space="preserve">SL </w:t>
      </w:r>
      <w:r w:rsidR="00566001">
        <w:rPr>
          <w:b/>
          <w:bCs/>
        </w:rPr>
        <w:t>MIMO and</w:t>
      </w:r>
      <w:r>
        <w:rPr>
          <w:b/>
          <w:bCs/>
        </w:rPr>
        <w:t xml:space="preserve"> </w:t>
      </w:r>
      <w:r w:rsidR="004F61C0">
        <w:rPr>
          <w:b/>
          <w:bCs/>
        </w:rPr>
        <w:t xml:space="preserve">NR </w:t>
      </w:r>
      <w:r>
        <w:rPr>
          <w:b/>
          <w:bCs/>
        </w:rPr>
        <w:t xml:space="preserve">V2X </w:t>
      </w:r>
      <w:proofErr w:type="spellStart"/>
      <w:r>
        <w:rPr>
          <w:b/>
          <w:bCs/>
        </w:rPr>
        <w:t>TxD</w:t>
      </w:r>
      <w:proofErr w:type="spellEnd"/>
      <w:r>
        <w:rPr>
          <w:b/>
          <w:bCs/>
        </w:rPr>
        <w:t xml:space="preserve"> </w:t>
      </w:r>
      <w:r w:rsidR="00655B14">
        <w:rPr>
          <w:b/>
          <w:bCs/>
        </w:rPr>
        <w:t xml:space="preserve">should be </w:t>
      </w:r>
      <w:r>
        <w:rPr>
          <w:b/>
          <w:bCs/>
        </w:rPr>
        <w:t xml:space="preserve">revised to 1.0 </w:t>
      </w:r>
      <w:proofErr w:type="spellStart"/>
      <w:r>
        <w:rPr>
          <w:b/>
          <w:bCs/>
        </w:rPr>
        <w:t>ms</w:t>
      </w:r>
      <w:proofErr w:type="spellEnd"/>
      <w:r w:rsidR="00B71F14" w:rsidRPr="00095704">
        <w:rPr>
          <w:b/>
          <w:bCs/>
        </w:rPr>
        <w:t xml:space="preserve"> </w:t>
      </w:r>
      <w:r w:rsidR="00BA4EED">
        <w:rPr>
          <w:b/>
          <w:bCs/>
        </w:rPr>
        <w:t>to</w:t>
      </w:r>
      <w:r w:rsidR="00655B14">
        <w:rPr>
          <w:b/>
          <w:bCs/>
        </w:rPr>
        <w:t xml:space="preserve"> align with the </w:t>
      </w:r>
      <w:proofErr w:type="spellStart"/>
      <w:r w:rsidR="00655B14">
        <w:rPr>
          <w:b/>
          <w:bCs/>
        </w:rPr>
        <w:t>Uu</w:t>
      </w:r>
      <w:proofErr w:type="spellEnd"/>
      <w:r w:rsidR="00655B14">
        <w:rPr>
          <w:b/>
          <w:bCs/>
        </w:rPr>
        <w:t xml:space="preserve"> specifications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0E713D6" w14:textId="74D74C36" w:rsidR="0006017F" w:rsidRDefault="00D94F14" w:rsidP="00703DCE">
      <w:pPr>
        <w:spacing w:after="0"/>
      </w:pPr>
      <w:r>
        <w:t>[1]</w:t>
      </w:r>
      <w:r w:rsidR="003B6C0C">
        <w:t xml:space="preserve"> </w:t>
      </w:r>
      <w:r w:rsidR="00EB443C">
        <w:t>TS38.101-1, User Equipment (UE) radio transmission and Reception; Part 1: Range 1 Standalone (Release 17)</w:t>
      </w:r>
    </w:p>
    <w:p w14:paraId="0293B120" w14:textId="2DD352C0" w:rsidR="00C71CD6" w:rsidRDefault="00C71CD6" w:rsidP="00703DCE">
      <w:pPr>
        <w:spacing w:after="0"/>
      </w:pPr>
      <w:r>
        <w:t xml:space="preserve">[2] R4-2201952, TP for Tr 37.785: </w:t>
      </w:r>
      <w:proofErr w:type="spellStart"/>
      <w:r>
        <w:t>TxD</w:t>
      </w:r>
      <w:proofErr w:type="spellEnd"/>
      <w:r>
        <w:t xml:space="preserve"> requirements for NR V2X, RAN4#101-bis-e, January 2022</w:t>
      </w:r>
    </w:p>
    <w:p w14:paraId="1F1A56EF" w14:textId="77777777" w:rsidR="00C71CD6" w:rsidRDefault="00C71CD6" w:rsidP="00703DCE">
      <w:pPr>
        <w:spacing w:after="0"/>
      </w:pPr>
    </w:p>
    <w:p w14:paraId="2EAD71FA" w14:textId="77777777" w:rsidR="00445E3F" w:rsidRDefault="00445E3F" w:rsidP="00703DCE">
      <w:pPr>
        <w:spacing w:after="0"/>
      </w:pPr>
    </w:p>
    <w:p w14:paraId="22791F3A" w14:textId="3C99EACA" w:rsidR="00D02999" w:rsidRDefault="00D02999" w:rsidP="00D02999">
      <w:pPr>
        <w:pStyle w:val="B1"/>
        <w:ind w:left="0" w:firstLine="0"/>
        <w:rPr>
          <w:rFonts w:ascii="Arial" w:eastAsia="SimSun" w:hAnsi="Arial"/>
          <w:lang w:eastAsia="zh-CN"/>
        </w:rPr>
      </w:pPr>
    </w:p>
    <w:p w14:paraId="4395E195" w14:textId="77777777" w:rsidR="00D02999" w:rsidRPr="0006017F" w:rsidRDefault="00D02999" w:rsidP="00703DCE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493912E9" w14:textId="450C2BD4" w:rsidR="0006017F" w:rsidRPr="0006017F" w:rsidRDefault="0006017F" w:rsidP="00492EFE">
      <w:pPr>
        <w:rPr>
          <w:rFonts w:ascii="Arial" w:eastAsia="Malgun Gothic" w:hAnsi="Arial" w:cs="Arial"/>
          <w:color w:val="000000"/>
          <w:lang w:val="en-US"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2"/>
  </w:num>
  <w:num w:numId="14">
    <w:abstractNumId w:val="12"/>
  </w:num>
  <w:num w:numId="15">
    <w:abstractNumId w:val="8"/>
  </w:num>
  <w:num w:numId="16">
    <w:abstractNumId w:val="27"/>
  </w:num>
  <w:num w:numId="17">
    <w:abstractNumId w:val="14"/>
  </w:num>
  <w:num w:numId="18">
    <w:abstractNumId w:val="25"/>
  </w:num>
  <w:num w:numId="19">
    <w:abstractNumId w:val="29"/>
  </w:num>
  <w:num w:numId="20">
    <w:abstractNumId w:val="20"/>
  </w:num>
  <w:num w:numId="21">
    <w:abstractNumId w:val="28"/>
  </w:num>
  <w:num w:numId="22">
    <w:abstractNumId w:val="21"/>
  </w:num>
  <w:num w:numId="23">
    <w:abstractNumId w:val="18"/>
  </w:num>
  <w:num w:numId="24">
    <w:abstractNumId w:val="16"/>
  </w:num>
  <w:num w:numId="25">
    <w:abstractNumId w:val="11"/>
  </w:num>
  <w:num w:numId="26">
    <w:abstractNumId w:val="10"/>
  </w:num>
  <w:num w:numId="27">
    <w:abstractNumId w:val="24"/>
  </w:num>
  <w:num w:numId="28">
    <w:abstractNumId w:val="30"/>
  </w:num>
  <w:num w:numId="29">
    <w:abstractNumId w:val="19"/>
  </w:num>
  <w:num w:numId="30">
    <w:abstractNumId w:val="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2AF8"/>
    <w:rsid w:val="000932B3"/>
    <w:rsid w:val="00095365"/>
    <w:rsid w:val="00095704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4A88"/>
    <w:rsid w:val="000B4F74"/>
    <w:rsid w:val="000B6A7A"/>
    <w:rsid w:val="000B7218"/>
    <w:rsid w:val="000C0457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E1A"/>
    <w:rsid w:val="00131AFF"/>
    <w:rsid w:val="001351EB"/>
    <w:rsid w:val="00135A74"/>
    <w:rsid w:val="00135BA1"/>
    <w:rsid w:val="00137387"/>
    <w:rsid w:val="00140F10"/>
    <w:rsid w:val="0014180B"/>
    <w:rsid w:val="00144F7C"/>
    <w:rsid w:val="00144FDD"/>
    <w:rsid w:val="00145B26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107F"/>
    <w:rsid w:val="001A2964"/>
    <w:rsid w:val="001A6F61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AC5"/>
    <w:rsid w:val="001F12F9"/>
    <w:rsid w:val="001F3A97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5E21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32"/>
    <w:rsid w:val="0034635A"/>
    <w:rsid w:val="003476B3"/>
    <w:rsid w:val="00347CB5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A62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3222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0FA"/>
    <w:rsid w:val="004F21C6"/>
    <w:rsid w:val="004F2817"/>
    <w:rsid w:val="004F2958"/>
    <w:rsid w:val="004F424B"/>
    <w:rsid w:val="004F4D2D"/>
    <w:rsid w:val="004F61C0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001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5F4A"/>
    <w:rsid w:val="005E61DE"/>
    <w:rsid w:val="005E6788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5F32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1F32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5B14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94E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35A7"/>
    <w:rsid w:val="006C410C"/>
    <w:rsid w:val="006C4938"/>
    <w:rsid w:val="006C5400"/>
    <w:rsid w:val="006C5701"/>
    <w:rsid w:val="006C63EA"/>
    <w:rsid w:val="006C69F1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5D2C"/>
    <w:rsid w:val="006E6839"/>
    <w:rsid w:val="006E6B92"/>
    <w:rsid w:val="006E7458"/>
    <w:rsid w:val="006E7A0A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68E"/>
    <w:rsid w:val="008148EA"/>
    <w:rsid w:val="008162FF"/>
    <w:rsid w:val="00816794"/>
    <w:rsid w:val="00822ADB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B6A"/>
    <w:rsid w:val="00882558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3915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63B0"/>
    <w:rsid w:val="008F78BE"/>
    <w:rsid w:val="008F7950"/>
    <w:rsid w:val="00900DB2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A0380"/>
    <w:rsid w:val="009A0B42"/>
    <w:rsid w:val="009A2557"/>
    <w:rsid w:val="009A43B7"/>
    <w:rsid w:val="009A4753"/>
    <w:rsid w:val="009A5E26"/>
    <w:rsid w:val="009A6A12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538E"/>
    <w:rsid w:val="009F6AA0"/>
    <w:rsid w:val="009F7607"/>
    <w:rsid w:val="00A04F2A"/>
    <w:rsid w:val="00A1077B"/>
    <w:rsid w:val="00A10906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3AB9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EED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3E72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77B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430D"/>
    <w:rsid w:val="00C665E2"/>
    <w:rsid w:val="00C6783B"/>
    <w:rsid w:val="00C67F32"/>
    <w:rsid w:val="00C71CD6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96C8F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2999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E2"/>
    <w:rsid w:val="00D62530"/>
    <w:rsid w:val="00D6314E"/>
    <w:rsid w:val="00D65CEF"/>
    <w:rsid w:val="00D66097"/>
    <w:rsid w:val="00D709B7"/>
    <w:rsid w:val="00D75548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5CE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3CB"/>
    <w:rsid w:val="00EA438F"/>
    <w:rsid w:val="00EB018E"/>
    <w:rsid w:val="00EB1D55"/>
    <w:rsid w:val="00EB2720"/>
    <w:rsid w:val="00EB443C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1DFF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797"/>
    <w:rsid w:val="00F27C19"/>
    <w:rsid w:val="00F30946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E7"/>
    <w:rsid w:val="00F37944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9A1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21</cp:revision>
  <dcterms:created xsi:type="dcterms:W3CDTF">2022-02-10T17:31:00Z</dcterms:created>
  <dcterms:modified xsi:type="dcterms:W3CDTF">2022-02-14T22:04:00Z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